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167" w:rsidRPr="00E71167" w:rsidRDefault="00E71167" w:rsidP="00E71167">
      <w:pPr>
        <w:spacing w:before="100" w:beforeAutospacing="1" w:after="100" w:afterAutospacing="1" w:line="240" w:lineRule="auto"/>
        <w:jc w:val="center"/>
        <w:rPr>
          <w:rFonts w:asciiTheme="minorHAnsi" w:eastAsia="Times New Roman" w:hAnsiTheme="minorHAnsi" w:cstheme="minorHAnsi"/>
          <w:color w:val="auto"/>
          <w:sz w:val="24"/>
          <w:szCs w:val="24"/>
          <w:lang w:eastAsia="en-GB"/>
        </w:rPr>
      </w:pPr>
      <w:bookmarkStart w:id="0" w:name="_GoBack"/>
      <w:bookmarkEnd w:id="0"/>
      <w:r w:rsidRPr="00E71167">
        <w:rPr>
          <w:rFonts w:asciiTheme="minorHAnsi" w:eastAsia="Times New Roman" w:hAnsiTheme="minorHAnsi" w:cstheme="minorHAnsi"/>
          <w:b/>
          <w:bCs/>
          <w:color w:val="auto"/>
          <w:sz w:val="24"/>
          <w:szCs w:val="24"/>
          <w:lang w:eastAsia="en-GB"/>
        </w:rPr>
        <w:t>Learning at Home During National Lockdown</w:t>
      </w:r>
      <w:r w:rsidRPr="00E71167">
        <w:rPr>
          <w:rFonts w:asciiTheme="minorHAnsi" w:eastAsia="Times New Roman" w:hAnsiTheme="minorHAnsi" w:cstheme="minorHAnsi"/>
          <w:color w:val="auto"/>
          <w:sz w:val="24"/>
          <w:szCs w:val="24"/>
          <w:lang w:eastAsia="en-GB"/>
        </w:rPr>
        <w:t xml:space="preserve"> (Spring Term 2021)</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Our home learning this term will link as closely as possible to the learning we would be doing in school. The timetable below reflects the daily routine for years 1 to 6 that is currently in place in school and outlines the learning that will be provided. Some children will move through the tasks more quickly and others will take longer; please use this timetable as a guide only. The remote learning leader is Mrs Cornish.</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 xml:space="preserve">Daily tasks will be set on each child's </w:t>
      </w:r>
      <w:r w:rsidRPr="00E71167">
        <w:rPr>
          <w:rFonts w:asciiTheme="minorHAnsi" w:eastAsia="Times New Roman" w:hAnsiTheme="minorHAnsi" w:cstheme="minorHAnsi"/>
          <w:color w:val="0000FF"/>
          <w:sz w:val="24"/>
          <w:szCs w:val="24"/>
          <w:lang w:eastAsia="en-GB"/>
        </w:rPr>
        <w:t>Microsoft Teams</w:t>
      </w:r>
      <w:r w:rsidRPr="00E71167">
        <w:rPr>
          <w:rFonts w:asciiTheme="minorHAnsi" w:eastAsia="Times New Roman" w:hAnsiTheme="minorHAnsi" w:cstheme="minorHAnsi"/>
          <w:color w:val="auto"/>
          <w:sz w:val="24"/>
          <w:szCs w:val="24"/>
          <w:lang w:eastAsia="en-GB"/>
        </w:rPr>
        <w:t xml:space="preserve"> account under assignments with links as needed to support the learning activities. Children in EYFS will continue to be directed and guided to learning opportunities through </w:t>
      </w:r>
      <w:r w:rsidRPr="00E71167">
        <w:rPr>
          <w:rFonts w:asciiTheme="minorHAnsi" w:eastAsia="Times New Roman" w:hAnsiTheme="minorHAnsi" w:cstheme="minorHAnsi"/>
          <w:color w:val="0000FF"/>
          <w:sz w:val="24"/>
          <w:szCs w:val="24"/>
          <w:lang w:eastAsia="en-GB"/>
        </w:rPr>
        <w:t>Tapestry</w:t>
      </w:r>
      <w:r w:rsidRPr="00E71167">
        <w:rPr>
          <w:rFonts w:asciiTheme="minorHAnsi" w:eastAsia="Times New Roman" w:hAnsiTheme="minorHAnsi" w:cstheme="minorHAnsi"/>
          <w:color w:val="auto"/>
          <w:sz w:val="24"/>
          <w:szCs w:val="24"/>
          <w:lang w:eastAsia="en-GB"/>
        </w:rPr>
        <w:t>. If you need to confirm your child's log in details for Teams, Doodle, Reading Eggs, TTRS or Tapestry, please contact the school office so that these can be emailed to you.</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In the Early Years, learning is largely play based. To support ongoing learning, tasks will be set via Tapestry, but we encourage you to ensure that your child spends time being imaginative, creative, active and inquisitive. We recommend that you complete more formal tasks only over shorter periods.</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If you need any learning printed, please contact the school and we will arrange for print outs for you to collect. Teachers and TAs will be online on Microsoft Teams/Tapestry during school hours and will respond as quickly as possible to messages posted.</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We recognise that family situations will differ and families will need to adjust to what works best for them to maintain balanced mental health for both parents and children. We ask that you prioritise the daily English and Maths if you are unable to complete all aspects of learning. There are many opportunities to learn in different ways while at home which you may want to utilise - please share this learning with us as well!</w:t>
      </w:r>
    </w:p>
    <w:tbl>
      <w:tblPr>
        <w:tblW w:w="4941" w:type="pct"/>
        <w:tblCellSpacing w:w="15" w:type="dxa"/>
        <w:tblCellMar>
          <w:top w:w="15" w:type="dxa"/>
          <w:left w:w="15" w:type="dxa"/>
          <w:bottom w:w="15" w:type="dxa"/>
          <w:right w:w="15" w:type="dxa"/>
        </w:tblCellMar>
        <w:tblLook w:val="04A0" w:firstRow="1" w:lastRow="0" w:firstColumn="1" w:lastColumn="0" w:noHBand="0" w:noVBand="1"/>
      </w:tblPr>
      <w:tblGrid>
        <w:gridCol w:w="1746"/>
        <w:gridCol w:w="2559"/>
        <w:gridCol w:w="5978"/>
      </w:tblGrid>
      <w:tr w:rsidR="00E71167" w:rsidRPr="00E71167" w:rsidTr="00E71167">
        <w:trPr>
          <w:trHeight w:val="360"/>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Time</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Session</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Activity</w:t>
            </w:r>
          </w:p>
        </w:tc>
      </w:tr>
      <w:tr w:rsidR="00E71167" w:rsidRPr="00E71167" w:rsidTr="00E71167">
        <w:trPr>
          <w:trHeight w:val="1200"/>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8:45 – 9:00</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Early Morning Maths</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This will generally be:</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Timetables Rock Stars, Doodle Maths or an Interactive Online game</w:t>
            </w:r>
          </w:p>
        </w:tc>
      </w:tr>
      <w:tr w:rsidR="00E71167" w:rsidRPr="00E71167" w:rsidTr="00E71167">
        <w:trPr>
          <w:trHeight w:val="600"/>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9:00 – 9:05</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Live Good Morning</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Live Good morning session to the class.</w:t>
            </w:r>
          </w:p>
        </w:tc>
      </w:tr>
      <w:tr w:rsidR="00E71167" w:rsidRPr="00E71167" w:rsidTr="00E71167">
        <w:trPr>
          <w:trHeight w:val="1950"/>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9:05 – 9:25</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Spelling/ Phonics</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A spelling pattern for the week will be set with suggested activities to complete.</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 xml:space="preserve">A short </w:t>
            </w:r>
            <w:proofErr w:type="spellStart"/>
            <w:r w:rsidRPr="00E71167">
              <w:rPr>
                <w:rFonts w:asciiTheme="minorHAnsi" w:eastAsia="Times New Roman" w:hAnsiTheme="minorHAnsi" w:cstheme="minorHAnsi"/>
                <w:color w:val="auto"/>
                <w:sz w:val="24"/>
                <w:szCs w:val="24"/>
                <w:lang w:eastAsia="en-GB"/>
              </w:rPr>
              <w:t>prerecorded</w:t>
            </w:r>
            <w:proofErr w:type="spellEnd"/>
            <w:r w:rsidRPr="00E71167">
              <w:rPr>
                <w:rFonts w:asciiTheme="minorHAnsi" w:eastAsia="Times New Roman" w:hAnsiTheme="minorHAnsi" w:cstheme="minorHAnsi"/>
                <w:color w:val="auto"/>
                <w:sz w:val="24"/>
                <w:szCs w:val="24"/>
                <w:lang w:eastAsia="en-GB"/>
              </w:rPr>
              <w:t xml:space="preserve"> film will be uploaded to support development of phonics knowledge.</w:t>
            </w:r>
          </w:p>
        </w:tc>
      </w:tr>
      <w:tr w:rsidR="00E71167" w:rsidRPr="00E71167" w:rsidTr="00E71167">
        <w:trPr>
          <w:trHeight w:val="1725"/>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9:25 – 10:25</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English</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 xml:space="preserve">We will be moving to using Talk for Writing booklets. These may be accompanied during some sessions by a </w:t>
            </w:r>
            <w:proofErr w:type="spellStart"/>
            <w:r w:rsidRPr="00E71167">
              <w:rPr>
                <w:rFonts w:asciiTheme="minorHAnsi" w:eastAsia="Times New Roman" w:hAnsiTheme="minorHAnsi" w:cstheme="minorHAnsi"/>
                <w:color w:val="auto"/>
                <w:sz w:val="24"/>
                <w:szCs w:val="24"/>
                <w:lang w:eastAsia="en-GB"/>
              </w:rPr>
              <w:t>prerecorded</w:t>
            </w:r>
            <w:proofErr w:type="spellEnd"/>
            <w:r w:rsidRPr="00E71167">
              <w:rPr>
                <w:rFonts w:asciiTheme="minorHAnsi" w:eastAsia="Times New Roman" w:hAnsiTheme="minorHAnsi" w:cstheme="minorHAnsi"/>
                <w:color w:val="auto"/>
                <w:sz w:val="24"/>
                <w:szCs w:val="24"/>
                <w:lang w:eastAsia="en-GB"/>
              </w:rPr>
              <w:t xml:space="preserve"> input by the teacher. Some classes will be finishing their current English unit before moving onto these.</w:t>
            </w:r>
          </w:p>
        </w:tc>
      </w:tr>
      <w:tr w:rsidR="00E71167" w:rsidRPr="00E71167" w:rsidTr="00E71167">
        <w:trPr>
          <w:trHeight w:val="600"/>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10:25 – 10:40</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Playtime</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 </w:t>
            </w:r>
          </w:p>
        </w:tc>
      </w:tr>
      <w:tr w:rsidR="00E71167" w:rsidRPr="00E71167" w:rsidTr="00E71167">
        <w:trPr>
          <w:trHeight w:val="2100"/>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lastRenderedPageBreak/>
              <w:t>10:40 – 11:40</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Maths</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 xml:space="preserve">We will be returning to White Rose maths over the next week or so to ensure that we are able to provide a consistent approach. The lessons won’t necessarily be in the White Rose order as we are aiming to </w:t>
            </w:r>
            <w:proofErr w:type="spellStart"/>
            <w:r w:rsidRPr="00E71167">
              <w:rPr>
                <w:rFonts w:asciiTheme="minorHAnsi" w:eastAsia="Times New Roman" w:hAnsiTheme="minorHAnsi" w:cstheme="minorHAnsi"/>
                <w:color w:val="auto"/>
                <w:sz w:val="24"/>
                <w:szCs w:val="24"/>
                <w:lang w:eastAsia="en-GB"/>
              </w:rPr>
              <w:t>alaign</w:t>
            </w:r>
            <w:proofErr w:type="spellEnd"/>
            <w:r w:rsidRPr="00E71167">
              <w:rPr>
                <w:rFonts w:asciiTheme="minorHAnsi" w:eastAsia="Times New Roman" w:hAnsiTheme="minorHAnsi" w:cstheme="minorHAnsi"/>
                <w:color w:val="auto"/>
                <w:sz w:val="24"/>
                <w:szCs w:val="24"/>
                <w:lang w:eastAsia="en-GB"/>
              </w:rPr>
              <w:t xml:space="preserve"> as closely as possible to Essential Maths. Each session includes a short video as well as an activity.</w:t>
            </w:r>
          </w:p>
        </w:tc>
      </w:tr>
      <w:tr w:rsidR="00E71167" w:rsidRPr="00E71167" w:rsidTr="00E71167">
        <w:trPr>
          <w:trHeight w:val="1200"/>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11:40 – 12:00</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Reading</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Monday/Wednesday/Friday – Reading Eggs task</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Tuesday/Thursday – 15 minutes free reading</w:t>
            </w:r>
          </w:p>
        </w:tc>
      </w:tr>
      <w:tr w:rsidR="00E71167" w:rsidRPr="00E71167" w:rsidTr="00E71167">
        <w:trPr>
          <w:trHeight w:val="600"/>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12:00 – 12:40</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Lunch</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 </w:t>
            </w:r>
          </w:p>
        </w:tc>
      </w:tr>
      <w:tr w:rsidR="00E71167" w:rsidRPr="00E71167" w:rsidTr="00E71167">
        <w:trPr>
          <w:trHeight w:val="1350"/>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12:40 – 1:00</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Fun Writing</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A daily writing task will be set by Mrs Cornish. These will be uploaded to Teams in a Word format. Children may like to have a go at typing their responses or even using the dictate option to get their ideas on the page.</w:t>
            </w:r>
          </w:p>
        </w:tc>
      </w:tr>
      <w:tr w:rsidR="00E71167" w:rsidRPr="00E71167" w:rsidTr="00E71167">
        <w:trPr>
          <w:trHeight w:val="975"/>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1:00 – 2:15</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Other</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We will continue to set activities linked to the wider curriculum in a similar way to the activities being set currently via Teams.</w:t>
            </w:r>
          </w:p>
        </w:tc>
      </w:tr>
      <w:tr w:rsidR="00E71167" w:rsidRPr="00E71167" w:rsidTr="00E71167">
        <w:trPr>
          <w:trHeight w:val="1575"/>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2:15 – 2:45</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Active Time</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Monday/Wednesday/Friday – Joe Wicks</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Tuesday/Thursday – A link or suggested activity will be provided on these days.</w:t>
            </w:r>
          </w:p>
        </w:tc>
      </w:tr>
      <w:tr w:rsidR="00E71167" w:rsidRPr="00E71167" w:rsidTr="00E71167">
        <w:trPr>
          <w:trHeight w:val="3000"/>
          <w:tblCellSpacing w:w="15" w:type="dxa"/>
        </w:trPr>
        <w:tc>
          <w:tcPr>
            <w:tcW w:w="837"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2:45 – 3:00</w:t>
            </w:r>
          </w:p>
        </w:tc>
        <w:tc>
          <w:tcPr>
            <w:tcW w:w="1244"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after="0"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Assembly</w:t>
            </w:r>
          </w:p>
        </w:tc>
        <w:tc>
          <w:tcPr>
            <w:tcW w:w="4362" w:type="pct"/>
            <w:tcBorders>
              <w:top w:val="single" w:sz="24" w:space="0" w:color="000000"/>
              <w:left w:val="single" w:sz="24" w:space="0" w:color="000000"/>
              <w:bottom w:val="single" w:sz="24" w:space="0" w:color="000000"/>
              <w:right w:val="single" w:sz="24" w:space="0" w:color="000000"/>
            </w:tcBorders>
            <w:vAlign w:val="center"/>
            <w:hideMark/>
          </w:tcPr>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 xml:space="preserve">Monday – </w:t>
            </w:r>
            <w:proofErr w:type="spellStart"/>
            <w:r w:rsidRPr="00E71167">
              <w:rPr>
                <w:rFonts w:asciiTheme="minorHAnsi" w:eastAsia="Times New Roman" w:hAnsiTheme="minorHAnsi" w:cstheme="minorHAnsi"/>
                <w:color w:val="auto"/>
                <w:sz w:val="24"/>
                <w:szCs w:val="24"/>
                <w:lang w:eastAsia="en-GB"/>
              </w:rPr>
              <w:t>prerecorded</w:t>
            </w:r>
            <w:proofErr w:type="spellEnd"/>
            <w:r w:rsidRPr="00E71167">
              <w:rPr>
                <w:rFonts w:asciiTheme="minorHAnsi" w:eastAsia="Times New Roman" w:hAnsiTheme="minorHAnsi" w:cstheme="minorHAnsi"/>
                <w:color w:val="auto"/>
                <w:sz w:val="24"/>
                <w:szCs w:val="24"/>
                <w:lang w:eastAsia="en-GB"/>
              </w:rPr>
              <w:t xml:space="preserve"> assembly from Mrs Cornish</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Tuesday – link to the Weekly Picture News Assembly</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 xml:space="preserve">Wednesday – Artist of the Week </w:t>
            </w:r>
            <w:proofErr w:type="spellStart"/>
            <w:r w:rsidRPr="00E71167">
              <w:rPr>
                <w:rFonts w:asciiTheme="minorHAnsi" w:eastAsia="Times New Roman" w:hAnsiTheme="minorHAnsi" w:cstheme="minorHAnsi"/>
                <w:color w:val="auto"/>
                <w:sz w:val="24"/>
                <w:szCs w:val="24"/>
                <w:lang w:eastAsia="en-GB"/>
              </w:rPr>
              <w:t>powerpoint</w:t>
            </w:r>
            <w:proofErr w:type="spellEnd"/>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Thursday – Live event Celebration Assembly</w:t>
            </w:r>
          </w:p>
          <w:p w:rsidR="00E71167" w:rsidRPr="00E71167" w:rsidRDefault="00E71167" w:rsidP="00E71167">
            <w:pPr>
              <w:spacing w:before="100" w:beforeAutospacing="1" w:after="100" w:afterAutospacing="1" w:line="240" w:lineRule="auto"/>
              <w:rPr>
                <w:rFonts w:asciiTheme="minorHAnsi" w:eastAsia="Times New Roman" w:hAnsiTheme="minorHAnsi" w:cstheme="minorHAnsi"/>
                <w:color w:val="auto"/>
                <w:sz w:val="24"/>
                <w:szCs w:val="24"/>
                <w:lang w:eastAsia="en-GB"/>
              </w:rPr>
            </w:pPr>
            <w:r w:rsidRPr="00E71167">
              <w:rPr>
                <w:rFonts w:asciiTheme="minorHAnsi" w:eastAsia="Times New Roman" w:hAnsiTheme="minorHAnsi" w:cstheme="minorHAnsi"/>
                <w:color w:val="auto"/>
                <w:sz w:val="24"/>
                <w:szCs w:val="24"/>
                <w:lang w:eastAsia="en-GB"/>
              </w:rPr>
              <w:t>Friday – class zoom – the time of these will vary</w:t>
            </w:r>
          </w:p>
        </w:tc>
      </w:tr>
    </w:tbl>
    <w:p w:rsidR="00FB2876" w:rsidRPr="00E71167" w:rsidRDefault="00FB2876">
      <w:pPr>
        <w:rPr>
          <w:rFonts w:asciiTheme="minorHAnsi" w:hAnsiTheme="minorHAnsi" w:cstheme="minorHAnsi"/>
        </w:rPr>
      </w:pPr>
    </w:p>
    <w:sectPr w:rsidR="00FB2876" w:rsidRPr="00E71167" w:rsidSect="00E7116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NrU0NDQwtTAwNDVS0lEKTi0uzszPAykwrAUAq/q3eCwAAAA="/>
  </w:docVars>
  <w:rsids>
    <w:rsidRoot w:val="00E71167"/>
    <w:rsid w:val="00475175"/>
    <w:rsid w:val="004C791F"/>
    <w:rsid w:val="005A779A"/>
    <w:rsid w:val="00BA7AB2"/>
    <w:rsid w:val="00D83E9C"/>
    <w:rsid w:val="00E71167"/>
    <w:rsid w:val="00FB2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205A8-D421-4083-8927-34A6F82D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5A779A"/>
    <w:pPr>
      <w:spacing w:after="0" w:line="240" w:lineRule="auto"/>
    </w:pPr>
    <w:rPr>
      <w:rFonts w:cstheme="minorBidi"/>
      <w:color w:val="auto"/>
    </w:rPr>
  </w:style>
  <w:style w:type="paragraph" w:styleId="NormalWeb">
    <w:name w:val="Normal (Web)"/>
    <w:basedOn w:val="Normal"/>
    <w:uiPriority w:val="99"/>
    <w:semiHidden/>
    <w:unhideWhenUsed/>
    <w:rsid w:val="00E7116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E711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6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Vercoe</dc:creator>
  <cp:keywords/>
  <dc:description/>
  <cp:lastModifiedBy>Mrs Vercoe</cp:lastModifiedBy>
  <cp:revision>1</cp:revision>
  <dcterms:created xsi:type="dcterms:W3CDTF">2021-12-01T12:38:00Z</dcterms:created>
  <dcterms:modified xsi:type="dcterms:W3CDTF">2021-12-01T12:39:00Z</dcterms:modified>
</cp:coreProperties>
</file>