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b/>
          <w:bCs/>
          <w:sz w:val="24"/>
          <w:szCs w:val="24"/>
          <w:lang w:eastAsia="en-GB"/>
        </w:rPr>
        <w:t>Full Opening from 8th March 2021</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From Monday 8th March, all children are expected to return to full time education in school. We are delighted that they will be back, but also mindful of the impact that the lock down has had on learning (both positive and negative), wellbeing, social interaction and physical activity.</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3"/>
      </w:tblGrid>
      <w:tr w:rsidR="00742D94" w:rsidRPr="00742D94" w:rsidTr="00742D94">
        <w:tc>
          <w:tcPr>
            <w:tcW w:w="2500" w:type="pct"/>
            <w:vAlign w:val="center"/>
            <w:hideMark/>
          </w:tcPr>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b/>
                <w:bCs/>
                <w:sz w:val="24"/>
                <w:szCs w:val="24"/>
                <w:lang w:eastAsia="en-GB"/>
              </w:rPr>
              <w:t>Drop off and Collection</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Children should be dropped off at 8:45 (gates will close at 8:50) and collected at 3:05 from their designated gates;</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Explorers (Bubble 1) - from the EYFS gate</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Pathfinders &amp; Adventurers (Bubble 2) - from the playground gate</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Navigators (Bubble 3) - from the field gate</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Siblings can arrive at the gate of the youngest sibling and will be directed to their class.</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 </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 </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 </w:t>
            </w:r>
          </w:p>
        </w:tc>
        <w:tc>
          <w:tcPr>
            <w:tcW w:w="2500" w:type="pct"/>
            <w:vAlign w:val="center"/>
            <w:hideMark/>
          </w:tcPr>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b/>
                <w:bCs/>
                <w:sz w:val="24"/>
                <w:szCs w:val="24"/>
                <w:lang w:eastAsia="en-GB"/>
              </w:rPr>
              <w:t>School Uniform</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val="en-US" w:eastAsia="en-GB"/>
              </w:rPr>
              <w:t xml:space="preserve">When children return, we would like to see them in their uniform. We </w:t>
            </w:r>
            <w:proofErr w:type="spellStart"/>
            <w:r w:rsidRPr="00742D94">
              <w:rPr>
                <w:rFonts w:eastAsia="Times New Roman" w:cstheme="minorHAnsi"/>
                <w:sz w:val="24"/>
                <w:szCs w:val="24"/>
                <w:lang w:val="en-US" w:eastAsia="en-GB"/>
              </w:rPr>
              <w:t>recognise</w:t>
            </w:r>
            <w:proofErr w:type="spellEnd"/>
            <w:r w:rsidRPr="00742D94">
              <w:rPr>
                <w:rFonts w:eastAsia="Times New Roman" w:cstheme="minorHAnsi"/>
                <w:sz w:val="24"/>
                <w:szCs w:val="24"/>
                <w:lang w:val="en-US" w:eastAsia="en-GB"/>
              </w:rPr>
              <w:t>, however, that they will have grown and popping to the shop to buy new uniform is not easy at the moment. Wherever possible, please wear a royal blue jumper, white polo or t-shirt and plain black or dark grey trousers/shorts/dress or skirt; this may be in a PE style. Girls may alternatively wear a blue checked summer dress. Trainers are encouraged (preferably dark in </w:t>
            </w:r>
            <w:proofErr w:type="spellStart"/>
            <w:r w:rsidRPr="00742D94">
              <w:rPr>
                <w:rFonts w:eastAsia="Times New Roman" w:cstheme="minorHAnsi"/>
                <w:sz w:val="24"/>
                <w:szCs w:val="24"/>
                <w:lang w:val="en-US" w:eastAsia="en-GB"/>
              </w:rPr>
              <w:t>colour</w:t>
            </w:r>
            <w:proofErr w:type="spellEnd"/>
            <w:r w:rsidRPr="00742D94">
              <w:rPr>
                <w:rFonts w:eastAsia="Times New Roman" w:cstheme="minorHAnsi"/>
                <w:sz w:val="24"/>
                <w:szCs w:val="24"/>
                <w:lang w:val="en-US" w:eastAsia="en-GB"/>
              </w:rPr>
              <w:t>) to support our active time.</w:t>
            </w:r>
            <w:r w:rsidRPr="00742D94">
              <w:rPr>
                <w:rFonts w:eastAsia="Times New Roman" w:cstheme="minorHAnsi"/>
                <w:sz w:val="24"/>
                <w:szCs w:val="24"/>
                <w:lang w:eastAsia="en-GB"/>
              </w:rPr>
              <w:t> </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All children will need to wear PE uniform on the following days;</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Explorers - Fridays</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Pathfinders and Adventurers - Mondays and Fridays</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Navigators - Wednesdays and Fridays</w:t>
            </w:r>
          </w:p>
        </w:tc>
      </w:tr>
      <w:tr w:rsidR="00742D94" w:rsidRPr="00742D94" w:rsidTr="00742D94">
        <w:tc>
          <w:tcPr>
            <w:tcW w:w="2500" w:type="pct"/>
            <w:vAlign w:val="center"/>
            <w:hideMark/>
          </w:tcPr>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b/>
                <w:bCs/>
                <w:sz w:val="24"/>
                <w:szCs w:val="24"/>
                <w:lang w:eastAsia="en-GB"/>
              </w:rPr>
              <w:t>Late Arrival</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If you arrive after the gate has closed, please phone the school office to arrange for your child to be met at the main gate.</w:t>
            </w:r>
          </w:p>
        </w:tc>
        <w:tc>
          <w:tcPr>
            <w:tcW w:w="2500" w:type="pct"/>
            <w:vAlign w:val="center"/>
            <w:hideMark/>
          </w:tcPr>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b/>
                <w:bCs/>
                <w:sz w:val="24"/>
                <w:szCs w:val="24"/>
                <w:lang w:eastAsia="en-GB"/>
              </w:rPr>
              <w:t>School Car Park</w:t>
            </w:r>
          </w:p>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The school car park is open to staff and visitors only; no parents or carers should be using the car park.</w:t>
            </w:r>
          </w:p>
        </w:tc>
      </w:tr>
    </w:tbl>
    <w:p w:rsidR="00742D94" w:rsidRPr="00742D94" w:rsidRDefault="00742D94" w:rsidP="00742D94">
      <w:pPr>
        <w:spacing w:before="100" w:beforeAutospacing="1" w:after="100" w:afterAutospacing="1" w:line="240" w:lineRule="auto"/>
        <w:rPr>
          <w:rFonts w:eastAsia="Times New Roman" w:cstheme="minorHAnsi"/>
          <w:sz w:val="24"/>
          <w:szCs w:val="24"/>
          <w:lang w:eastAsia="en-GB"/>
        </w:rPr>
      </w:pPr>
      <w:r w:rsidRPr="00742D94">
        <w:rPr>
          <w:rFonts w:eastAsia="Times New Roman" w:cstheme="minorHAnsi"/>
          <w:sz w:val="24"/>
          <w:szCs w:val="24"/>
          <w:lang w:eastAsia="en-GB"/>
        </w:rPr>
        <w:t> </w:t>
      </w:r>
      <w:bookmarkStart w:id="0" w:name="_GoBack"/>
      <w:bookmarkEnd w:id="0"/>
    </w:p>
    <w:p w:rsidR="00644147" w:rsidRPr="00742D94" w:rsidRDefault="00644147">
      <w:pPr>
        <w:rPr>
          <w:rFonts w:cstheme="minorHAnsi"/>
        </w:rPr>
      </w:pPr>
    </w:p>
    <w:sectPr w:rsidR="00644147" w:rsidRPr="00742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E358C"/>
    <w:multiLevelType w:val="multilevel"/>
    <w:tmpl w:val="07A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94"/>
    <w:rsid w:val="00644147"/>
    <w:rsid w:val="00742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3882"/>
  <w15:chartTrackingRefBased/>
  <w15:docId w15:val="{851D7309-3D47-41AA-9BAF-25C9D58C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D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2D94"/>
    <w:rPr>
      <w:color w:val="0000FF"/>
      <w:u w:val="single"/>
    </w:rPr>
  </w:style>
  <w:style w:type="character" w:styleId="Strong">
    <w:name w:val="Strong"/>
    <w:basedOn w:val="DefaultParagraphFont"/>
    <w:uiPriority w:val="22"/>
    <w:qFormat/>
    <w:rsid w:val="00742D94"/>
    <w:rPr>
      <w:b/>
      <w:bCs/>
    </w:rPr>
  </w:style>
  <w:style w:type="character" w:customStyle="1" w:styleId="normaltextrun">
    <w:name w:val="normaltextrun"/>
    <w:basedOn w:val="DefaultParagraphFont"/>
    <w:rsid w:val="00742D94"/>
  </w:style>
  <w:style w:type="character" w:customStyle="1" w:styleId="eop">
    <w:name w:val="eop"/>
    <w:basedOn w:val="DefaultParagraphFont"/>
    <w:rsid w:val="0074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7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Cornish</dc:creator>
  <cp:keywords/>
  <dc:description/>
  <cp:lastModifiedBy>Laura  Cornish</cp:lastModifiedBy>
  <cp:revision>1</cp:revision>
  <dcterms:created xsi:type="dcterms:W3CDTF">2021-11-29T10:23:00Z</dcterms:created>
  <dcterms:modified xsi:type="dcterms:W3CDTF">2021-11-29T10:25:00Z</dcterms:modified>
</cp:coreProperties>
</file>